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FF7" w:rsidRDefault="007B5FF7" w:rsidP="007B5FF7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МУНИЦИПАЛЬНОЕ БЮДЖЕТНОЕ ДОШКОЛЬНОЕ ОБРАЗОВАТЕЛЬНОЕ УЧРЕЖДЕНИЕ «ДЕТСКИЙ САД № 36 «КОЛОКОЛЬЧИК»</w:t>
      </w:r>
    </w:p>
    <w:p w:rsidR="007B5FF7" w:rsidRDefault="007B5FF7" w:rsidP="007B5FF7">
      <w:pPr>
        <w:pBdr>
          <w:bottom w:val="single" w:sz="12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г. Рубцовска Алтайского края</w:t>
      </w:r>
    </w:p>
    <w:p w:rsidR="007B5FF7" w:rsidRDefault="007B5FF7" w:rsidP="007B5FF7">
      <w:pPr>
        <w:jc w:val="center"/>
        <w:rPr>
          <w:sz w:val="24"/>
          <w:szCs w:val="24"/>
        </w:rPr>
      </w:pPr>
      <w:r>
        <w:rPr>
          <w:sz w:val="24"/>
          <w:szCs w:val="24"/>
        </w:rPr>
        <w:t>658213,  г.Рубцовск, пр.Ленина, 37</w:t>
      </w:r>
    </w:p>
    <w:p w:rsidR="007B5FF7" w:rsidRPr="00F12F0D" w:rsidRDefault="007B5FF7" w:rsidP="007B5FF7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тел</w:t>
      </w:r>
      <w:r w:rsidRPr="00F12F0D">
        <w:rPr>
          <w:sz w:val="24"/>
          <w:szCs w:val="24"/>
          <w:lang w:val="en-US"/>
        </w:rPr>
        <w:t xml:space="preserve">. 9-90-70, </w:t>
      </w:r>
      <w:r>
        <w:rPr>
          <w:sz w:val="24"/>
          <w:szCs w:val="24"/>
          <w:lang w:val="en-US"/>
        </w:rPr>
        <w:t>e</w:t>
      </w:r>
      <w:r w:rsidRPr="00F12F0D">
        <w:rPr>
          <w:sz w:val="24"/>
          <w:szCs w:val="24"/>
          <w:lang w:val="en-US"/>
        </w:rPr>
        <w:t>-</w:t>
      </w:r>
      <w:r>
        <w:rPr>
          <w:sz w:val="24"/>
          <w:szCs w:val="24"/>
          <w:lang w:val="en-US"/>
        </w:rPr>
        <w:t>mail</w:t>
      </w:r>
      <w:r w:rsidRPr="00F12F0D">
        <w:rPr>
          <w:sz w:val="24"/>
          <w:szCs w:val="24"/>
          <w:lang w:val="en-US"/>
        </w:rPr>
        <w:t xml:space="preserve">: </w:t>
      </w:r>
      <w:hyperlink r:id="rId4" w:history="1">
        <w:r w:rsidRPr="00CA148C">
          <w:rPr>
            <w:rStyle w:val="a4"/>
            <w:sz w:val="24"/>
            <w:szCs w:val="24"/>
            <w:lang w:val="en-US"/>
          </w:rPr>
          <w:t>ds</w:t>
        </w:r>
        <w:r w:rsidRPr="00F12F0D">
          <w:rPr>
            <w:rStyle w:val="a4"/>
            <w:sz w:val="24"/>
            <w:szCs w:val="24"/>
            <w:lang w:val="en-US"/>
          </w:rPr>
          <w:t>.</w:t>
        </w:r>
        <w:r w:rsidRPr="00CA148C">
          <w:rPr>
            <w:rStyle w:val="a4"/>
            <w:sz w:val="24"/>
            <w:szCs w:val="24"/>
            <w:lang w:val="en-US"/>
          </w:rPr>
          <w:t>kolokol</w:t>
        </w:r>
        <w:r w:rsidRPr="00F12F0D">
          <w:rPr>
            <w:rStyle w:val="a4"/>
            <w:sz w:val="24"/>
            <w:szCs w:val="24"/>
            <w:lang w:val="en-US"/>
          </w:rPr>
          <w:t>4</w:t>
        </w:r>
        <w:r w:rsidRPr="00CA148C">
          <w:rPr>
            <w:rStyle w:val="a4"/>
            <w:sz w:val="24"/>
            <w:szCs w:val="24"/>
            <w:lang w:val="en-US"/>
          </w:rPr>
          <w:t>ik</w:t>
        </w:r>
        <w:r w:rsidRPr="00F12F0D">
          <w:rPr>
            <w:rStyle w:val="a4"/>
            <w:sz w:val="24"/>
            <w:szCs w:val="24"/>
            <w:lang w:val="en-US"/>
          </w:rPr>
          <w:t>@</w:t>
        </w:r>
        <w:r w:rsidRPr="00CA148C">
          <w:rPr>
            <w:rStyle w:val="a4"/>
            <w:sz w:val="24"/>
            <w:szCs w:val="24"/>
            <w:lang w:val="en-US"/>
          </w:rPr>
          <w:t>yandex</w:t>
        </w:r>
        <w:r w:rsidRPr="00F12F0D">
          <w:rPr>
            <w:rStyle w:val="a4"/>
            <w:sz w:val="24"/>
            <w:szCs w:val="24"/>
            <w:lang w:val="en-US"/>
          </w:rPr>
          <w:t>.</w:t>
        </w:r>
        <w:r w:rsidRPr="00CA148C">
          <w:rPr>
            <w:rStyle w:val="a4"/>
            <w:sz w:val="24"/>
            <w:szCs w:val="24"/>
            <w:lang w:val="en-US"/>
          </w:rPr>
          <w:t>ru</w:t>
        </w:r>
      </w:hyperlink>
    </w:p>
    <w:p w:rsidR="007B5FF7" w:rsidRPr="002A0A14" w:rsidRDefault="007B5FF7" w:rsidP="007B5FF7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сайт</w:t>
      </w:r>
      <w:r w:rsidRPr="002A0A14">
        <w:rPr>
          <w:sz w:val="24"/>
          <w:szCs w:val="24"/>
          <w:lang w:val="en-US"/>
        </w:rPr>
        <w:t xml:space="preserve">: </w:t>
      </w:r>
      <w:r>
        <w:rPr>
          <w:sz w:val="24"/>
          <w:szCs w:val="24"/>
          <w:lang w:val="en-US"/>
        </w:rPr>
        <w:t>ds</w:t>
      </w:r>
      <w:r w:rsidRPr="002A0A14">
        <w:rPr>
          <w:sz w:val="24"/>
          <w:szCs w:val="24"/>
          <w:lang w:val="en-US"/>
        </w:rPr>
        <w:t>36.</w:t>
      </w:r>
      <w:r>
        <w:rPr>
          <w:sz w:val="24"/>
          <w:szCs w:val="24"/>
          <w:lang w:val="en-US"/>
        </w:rPr>
        <w:t>educrub</w:t>
      </w:r>
      <w:r w:rsidRPr="002A0A14">
        <w:rPr>
          <w:sz w:val="24"/>
          <w:szCs w:val="24"/>
          <w:lang w:val="en-US"/>
        </w:rPr>
        <w:t>.</w:t>
      </w:r>
      <w:r>
        <w:rPr>
          <w:sz w:val="24"/>
          <w:szCs w:val="24"/>
          <w:lang w:val="en-US"/>
        </w:rPr>
        <w:t>ru</w:t>
      </w:r>
    </w:p>
    <w:p w:rsidR="007B5FF7" w:rsidRPr="007B5FF7" w:rsidRDefault="007B5FF7" w:rsidP="007B5FF7">
      <w:pPr>
        <w:pStyle w:val="50"/>
        <w:tabs>
          <w:tab w:val="left" w:leader="underscore" w:pos="9532"/>
        </w:tabs>
        <w:spacing w:line="240" w:lineRule="auto"/>
        <w:ind w:firstLine="360"/>
        <w:rPr>
          <w:sz w:val="24"/>
          <w:szCs w:val="24"/>
          <w:lang w:val="en-US"/>
        </w:rPr>
      </w:pPr>
    </w:p>
    <w:p w:rsidR="007B5FF7" w:rsidRDefault="007B5FF7" w:rsidP="007B5FF7">
      <w:pPr>
        <w:pStyle w:val="50"/>
        <w:tabs>
          <w:tab w:val="left" w:leader="underscore" w:pos="9532"/>
        </w:tabs>
        <w:spacing w:line="240" w:lineRule="auto"/>
        <w:ind w:firstLine="360"/>
        <w:rPr>
          <w:sz w:val="24"/>
          <w:szCs w:val="24"/>
        </w:rPr>
      </w:pPr>
      <w:r w:rsidRPr="007B5FF7">
        <w:rPr>
          <w:sz w:val="24"/>
          <w:szCs w:val="24"/>
          <w:lang w:val="en-US"/>
        </w:rPr>
        <w:t>08.02.2021</w:t>
      </w:r>
      <w:r>
        <w:rPr>
          <w:sz w:val="24"/>
          <w:szCs w:val="24"/>
        </w:rPr>
        <w:t>г</w:t>
      </w:r>
      <w:r w:rsidRPr="007B5FF7">
        <w:rPr>
          <w:sz w:val="24"/>
          <w:szCs w:val="24"/>
          <w:lang w:val="en-US"/>
        </w:rPr>
        <w:t xml:space="preserve">.                                                                                                               </w:t>
      </w:r>
      <w:r>
        <w:rPr>
          <w:sz w:val="24"/>
          <w:szCs w:val="24"/>
        </w:rPr>
        <w:t>Исх. № 53</w:t>
      </w:r>
    </w:p>
    <w:p w:rsidR="007B5FF7" w:rsidRPr="002C396D" w:rsidRDefault="007B5FF7" w:rsidP="007B5FF7">
      <w:pPr>
        <w:pStyle w:val="50"/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</w:p>
    <w:p w:rsidR="007B5FF7" w:rsidRDefault="007B5FF7" w:rsidP="007B5FF7">
      <w:pPr>
        <w:pStyle w:val="50"/>
        <w:spacing w:line="240" w:lineRule="auto"/>
        <w:jc w:val="both"/>
        <w:rPr>
          <w:sz w:val="24"/>
          <w:szCs w:val="24"/>
        </w:rPr>
      </w:pPr>
    </w:p>
    <w:p w:rsidR="007B5FF7" w:rsidRDefault="007B5FF7" w:rsidP="007B5FF7">
      <w:pPr>
        <w:pStyle w:val="50"/>
        <w:spacing w:line="240" w:lineRule="auto"/>
        <w:jc w:val="both"/>
        <w:rPr>
          <w:sz w:val="24"/>
          <w:szCs w:val="24"/>
        </w:rPr>
      </w:pPr>
    </w:p>
    <w:p w:rsidR="007B5FF7" w:rsidRPr="002C396D" w:rsidRDefault="007B5FF7" w:rsidP="007B5FF7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>ПЛАН</w:t>
      </w:r>
    </w:p>
    <w:p w:rsidR="007B5FF7" w:rsidRDefault="007B5FF7" w:rsidP="007B5FF7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 xml:space="preserve">по устранению недостатков, выявленных в ходе </w:t>
      </w:r>
    </w:p>
    <w:p w:rsidR="007B5FF7" w:rsidRDefault="007B5FF7" w:rsidP="007B5FF7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>независимой оценки качества условий оказания услуг</w:t>
      </w:r>
    </w:p>
    <w:p w:rsidR="007B5FF7" w:rsidRPr="004F25CF" w:rsidRDefault="007B5FF7" w:rsidP="007B5FF7">
      <w:pPr>
        <w:pStyle w:val="50"/>
        <w:spacing w:line="240" w:lineRule="auto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МБДОУ  «Детский сад №36 «Колокольчик»</w:t>
      </w:r>
    </w:p>
    <w:p w:rsidR="007B5FF7" w:rsidRDefault="007B5FF7" w:rsidP="007B5FF7">
      <w:pPr>
        <w:pStyle w:val="20"/>
        <w:spacing w:line="240" w:lineRule="auto"/>
        <w:rPr>
          <w:sz w:val="24"/>
          <w:szCs w:val="24"/>
        </w:rPr>
      </w:pPr>
      <w:r w:rsidRPr="002C396D">
        <w:rPr>
          <w:sz w:val="24"/>
          <w:szCs w:val="24"/>
        </w:rPr>
        <w:t xml:space="preserve">(наименование организации) </w:t>
      </w:r>
    </w:p>
    <w:p w:rsidR="007B5FF7" w:rsidRDefault="007B5FF7" w:rsidP="007B5FF7">
      <w:pPr>
        <w:pStyle w:val="20"/>
        <w:spacing w:line="240" w:lineRule="auto"/>
        <w:rPr>
          <w:sz w:val="24"/>
          <w:szCs w:val="24"/>
        </w:rPr>
      </w:pPr>
    </w:p>
    <w:p w:rsidR="007B5FF7" w:rsidRDefault="007B5FF7" w:rsidP="007B5FF7">
      <w:pPr>
        <w:pStyle w:val="20"/>
        <w:spacing w:line="240" w:lineRule="auto"/>
        <w:rPr>
          <w:rStyle w:val="211pt"/>
          <w:sz w:val="24"/>
          <w:szCs w:val="24"/>
        </w:rPr>
      </w:pPr>
      <w:r w:rsidRPr="002C396D">
        <w:rPr>
          <w:rStyle w:val="211pt"/>
          <w:sz w:val="24"/>
          <w:szCs w:val="24"/>
        </w:rPr>
        <w:t>на 20</w:t>
      </w:r>
      <w:r>
        <w:rPr>
          <w:rStyle w:val="211pt"/>
          <w:sz w:val="24"/>
          <w:szCs w:val="24"/>
        </w:rPr>
        <w:t xml:space="preserve">21 - 2022 </w:t>
      </w:r>
      <w:r w:rsidRPr="002C396D">
        <w:rPr>
          <w:rStyle w:val="211pt"/>
          <w:sz w:val="24"/>
          <w:szCs w:val="24"/>
        </w:rPr>
        <w:t>год</w:t>
      </w:r>
    </w:p>
    <w:p w:rsidR="007B5FF7" w:rsidRDefault="007B5FF7" w:rsidP="007B5FF7">
      <w:pPr>
        <w:pStyle w:val="20"/>
        <w:spacing w:line="240" w:lineRule="auto"/>
        <w:rPr>
          <w:rStyle w:val="211pt"/>
          <w:sz w:val="24"/>
          <w:szCs w:val="24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769"/>
        <w:gridCol w:w="2231"/>
        <w:gridCol w:w="2571"/>
        <w:gridCol w:w="1995"/>
        <w:gridCol w:w="1896"/>
      </w:tblGrid>
      <w:tr w:rsidR="007B5FF7" w:rsidTr="0034207A">
        <w:tc>
          <w:tcPr>
            <w:tcW w:w="769" w:type="dxa"/>
          </w:tcPr>
          <w:p w:rsidR="007B5FF7" w:rsidRDefault="007B5FF7" w:rsidP="0034207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№п/п</w:t>
            </w:r>
          </w:p>
        </w:tc>
        <w:tc>
          <w:tcPr>
            <w:tcW w:w="2231" w:type="dxa"/>
          </w:tcPr>
          <w:p w:rsidR="007B5FF7" w:rsidRPr="00317C96" w:rsidRDefault="007B5FF7" w:rsidP="0034207A">
            <w:pPr>
              <w:pStyle w:val="Style22"/>
              <w:jc w:val="both"/>
              <w:rPr>
                <w:rStyle w:val="CharStyle9"/>
                <w:b w:val="0"/>
              </w:rPr>
            </w:pPr>
            <w:r w:rsidRPr="00317C96">
              <w:rPr>
                <w:rStyle w:val="CharStyle9"/>
                <w:lang w:eastAsia="en-US"/>
              </w:rPr>
              <w:t>На</w:t>
            </w:r>
            <w:r w:rsidRPr="00317C96">
              <w:rPr>
                <w:rStyle w:val="CharStyle9"/>
              </w:rPr>
              <w:t>именование критерия, по ко</w:t>
            </w:r>
            <w:r w:rsidRPr="00317C96">
              <w:rPr>
                <w:rStyle w:val="CharStyle9"/>
              </w:rPr>
              <w:softHyphen/>
              <w:t>торому выявлены</w:t>
            </w:r>
          </w:p>
          <w:p w:rsidR="007B5FF7" w:rsidRPr="00317C96" w:rsidRDefault="007B5FF7" w:rsidP="0034207A">
            <w:pPr>
              <w:pStyle w:val="Style22"/>
              <w:jc w:val="both"/>
              <w:rPr>
                <w:b/>
                <w:sz w:val="24"/>
                <w:szCs w:val="24"/>
              </w:rPr>
            </w:pPr>
            <w:r w:rsidRPr="00317C96">
              <w:rPr>
                <w:rStyle w:val="CharStyle9"/>
              </w:rPr>
              <w:t>недостатки</w:t>
            </w: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</w:tc>
        <w:tc>
          <w:tcPr>
            <w:tcW w:w="2571" w:type="dxa"/>
          </w:tcPr>
          <w:p w:rsidR="007B5FF7" w:rsidRPr="00317C96" w:rsidRDefault="007B5FF7" w:rsidP="0034207A">
            <w:pPr>
              <w:jc w:val="center"/>
              <w:rPr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</w:rPr>
              <w:t>Наименование мероприятия</w:t>
            </w:r>
          </w:p>
        </w:tc>
        <w:tc>
          <w:tcPr>
            <w:tcW w:w="1995" w:type="dxa"/>
          </w:tcPr>
          <w:p w:rsidR="007B5FF7" w:rsidRDefault="007B5FF7" w:rsidP="0034207A">
            <w:pPr>
              <w:jc w:val="center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</w:rPr>
              <w:t>Мероприятие</w:t>
            </w:r>
          </w:p>
          <w:p w:rsidR="007B5FF7" w:rsidRPr="00317C96" w:rsidRDefault="007B5FF7" w:rsidP="0034207A">
            <w:pPr>
              <w:rPr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</w:rPr>
              <w:t>ре</w:t>
            </w:r>
            <w:r>
              <w:rPr>
                <w:rStyle w:val="CharStyle9"/>
                <w:rFonts w:eastAsiaTheme="minorHAnsi"/>
              </w:rPr>
              <w:t>ализовано - /Плани</w:t>
            </w:r>
            <w:r w:rsidRPr="00317C96">
              <w:rPr>
                <w:rStyle w:val="CharStyle9"/>
                <w:rFonts w:eastAsiaTheme="minorHAnsi"/>
              </w:rPr>
              <w:t>руется реализация до 01.09.2022</w:t>
            </w:r>
          </w:p>
        </w:tc>
        <w:tc>
          <w:tcPr>
            <w:tcW w:w="1896" w:type="dxa"/>
          </w:tcPr>
          <w:p w:rsidR="007B5FF7" w:rsidRPr="00317C96" w:rsidRDefault="007B5FF7" w:rsidP="0034207A">
            <w:pPr>
              <w:jc w:val="center"/>
              <w:rPr>
                <w:b/>
                <w:bCs/>
                <w:sz w:val="24"/>
              </w:rPr>
            </w:pPr>
            <w:r>
              <w:rPr>
                <w:rStyle w:val="CharStyle9"/>
                <w:rFonts w:eastAsiaTheme="minorHAnsi"/>
              </w:rPr>
              <w:t>Фактический / Планируе</w:t>
            </w:r>
            <w:r w:rsidRPr="00317C96">
              <w:rPr>
                <w:rStyle w:val="CharStyle9"/>
                <w:rFonts w:eastAsiaTheme="minorHAnsi"/>
              </w:rPr>
              <w:t>мый срок реализации</w:t>
            </w:r>
          </w:p>
        </w:tc>
      </w:tr>
      <w:tr w:rsidR="007B5FF7" w:rsidTr="0034207A">
        <w:tc>
          <w:tcPr>
            <w:tcW w:w="769" w:type="dxa"/>
          </w:tcPr>
          <w:p w:rsidR="007B5FF7" w:rsidRDefault="007B5FF7" w:rsidP="0034207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1.</w:t>
            </w:r>
          </w:p>
        </w:tc>
        <w:tc>
          <w:tcPr>
            <w:tcW w:w="2231" w:type="dxa"/>
          </w:tcPr>
          <w:p w:rsidR="007B5FF7" w:rsidRDefault="007B5FF7" w:rsidP="0034207A">
            <w:pPr>
              <w:jc w:val="both"/>
              <w:rPr>
                <w:bCs/>
                <w:sz w:val="24"/>
              </w:rPr>
            </w:pPr>
            <w:r w:rsidRPr="00D90A8A">
              <w:rPr>
                <w:sz w:val="24"/>
                <w:szCs w:val="24"/>
              </w:rPr>
              <w:t xml:space="preserve"> Открытость и доступность информации об организации</w:t>
            </w:r>
          </w:p>
        </w:tc>
        <w:tc>
          <w:tcPr>
            <w:tcW w:w="2571" w:type="dxa"/>
          </w:tcPr>
          <w:p w:rsidR="007B5FF7" w:rsidRDefault="007B5FF7" w:rsidP="0034207A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1. </w:t>
            </w:r>
            <w:r w:rsidRPr="00D90A8A">
              <w:rPr>
                <w:color w:val="000000"/>
                <w:sz w:val="24"/>
                <w:szCs w:val="24"/>
                <w:shd w:val="clear" w:color="auto" w:fill="FFFFFF"/>
              </w:rPr>
              <w:t>Привести в соответствие с действующими нормативами информационные стенды ДОУ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: «Визитная карточка», «Будь здоров».</w:t>
            </w:r>
          </w:p>
          <w:p w:rsidR="007B5FF7" w:rsidRDefault="007B5FF7" w:rsidP="0034207A">
            <w:pPr>
              <w:jc w:val="both"/>
              <w:rPr>
                <w:bCs/>
                <w:sz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2. </w:t>
            </w:r>
            <w:r w:rsidRPr="00D90A8A">
              <w:rPr>
                <w:sz w:val="24"/>
                <w:szCs w:val="24"/>
              </w:rPr>
              <w:t>Обновить таблички на дверях кабинетов</w:t>
            </w:r>
            <w:r>
              <w:rPr>
                <w:sz w:val="24"/>
                <w:szCs w:val="24"/>
              </w:rPr>
              <w:t>: кладовщик, пищеблок, прачечная, щитовая, кладовая, туалет, методический кабинет, группа «Ласточки», группа «Здоровячки».</w:t>
            </w:r>
          </w:p>
        </w:tc>
        <w:tc>
          <w:tcPr>
            <w:tcW w:w="1995" w:type="dxa"/>
          </w:tcPr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Реализовано</w:t>
            </w: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Планируется реализация </w:t>
            </w: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</w:tc>
        <w:tc>
          <w:tcPr>
            <w:tcW w:w="1896" w:type="dxa"/>
          </w:tcPr>
          <w:p w:rsidR="007B5FF7" w:rsidRDefault="007B5FF7" w:rsidP="0034207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01.05.2020</w:t>
            </w: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  <w:r>
              <w:rPr>
                <w:sz w:val="24"/>
                <w:szCs w:val="24"/>
              </w:rPr>
              <w:t>01.06.2021</w:t>
            </w:r>
          </w:p>
        </w:tc>
      </w:tr>
      <w:tr w:rsidR="007B5FF7" w:rsidTr="0034207A">
        <w:tc>
          <w:tcPr>
            <w:tcW w:w="769" w:type="dxa"/>
          </w:tcPr>
          <w:p w:rsidR="007B5FF7" w:rsidRDefault="007B5FF7" w:rsidP="0034207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2.</w:t>
            </w:r>
          </w:p>
        </w:tc>
        <w:tc>
          <w:tcPr>
            <w:tcW w:w="2231" w:type="dxa"/>
          </w:tcPr>
          <w:p w:rsidR="007B5FF7" w:rsidRPr="00D90A8A" w:rsidRDefault="007B5FF7" w:rsidP="0034207A">
            <w:pPr>
              <w:jc w:val="both"/>
              <w:rPr>
                <w:sz w:val="24"/>
                <w:szCs w:val="24"/>
              </w:rPr>
            </w:pPr>
            <w:r w:rsidRPr="00D90A8A">
              <w:rPr>
                <w:sz w:val="24"/>
                <w:szCs w:val="24"/>
              </w:rPr>
              <w:t>Доступность услуг для инвалидов</w:t>
            </w:r>
          </w:p>
        </w:tc>
        <w:tc>
          <w:tcPr>
            <w:tcW w:w="2571" w:type="dxa"/>
          </w:tcPr>
          <w:p w:rsidR="007B5FF7" w:rsidRDefault="007B5FF7" w:rsidP="0034207A">
            <w:pPr>
              <w:ind w:right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Р</w:t>
            </w:r>
            <w:r w:rsidRPr="0032019A">
              <w:rPr>
                <w:sz w:val="24"/>
                <w:szCs w:val="24"/>
              </w:rPr>
              <w:t>азмещение при входе в ДОУ вывески с названием</w:t>
            </w:r>
            <w:r>
              <w:rPr>
                <w:sz w:val="24"/>
                <w:szCs w:val="24"/>
              </w:rPr>
              <w:t xml:space="preserve"> организации, графиком работы.</w:t>
            </w:r>
          </w:p>
          <w:p w:rsidR="007B5FF7" w:rsidRDefault="007B5FF7" w:rsidP="0034207A">
            <w:pPr>
              <w:ind w:right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Д</w:t>
            </w:r>
            <w:r w:rsidRPr="0032019A">
              <w:rPr>
                <w:sz w:val="24"/>
                <w:szCs w:val="24"/>
              </w:rPr>
              <w:t xml:space="preserve">ублирование необходимой для инвалидов, имеющих стойкие расстройства функции зрения, зрительной </w:t>
            </w:r>
            <w:r w:rsidRPr="0032019A">
              <w:rPr>
                <w:sz w:val="24"/>
                <w:szCs w:val="24"/>
              </w:rPr>
              <w:lastRenderedPageBreak/>
              <w:t>информации – звуковой информацией, а также надписей, знаков и иной текстовой и графической информации – знаками, выполненными рельефно-точечным шрифтом Брайля и на контрастном фоне;</w:t>
            </w:r>
          </w:p>
          <w:p w:rsidR="007B5FF7" w:rsidRPr="0032019A" w:rsidRDefault="007B5FF7" w:rsidP="0034207A">
            <w:pPr>
              <w:ind w:right="132"/>
              <w:jc w:val="both"/>
              <w:rPr>
                <w:sz w:val="24"/>
                <w:szCs w:val="24"/>
              </w:rPr>
            </w:pPr>
            <w:r w:rsidRPr="0032019A">
              <w:rPr>
                <w:sz w:val="24"/>
                <w:szCs w:val="24"/>
              </w:rPr>
              <w:t>установить поручни в санузлах; снизить высоту порогов входных дверей; установить кнопку вызова персонала в пределах досягаемости инвалида - колясочника;</w:t>
            </w:r>
          </w:p>
          <w:p w:rsidR="007B5FF7" w:rsidRDefault="007B5FF7" w:rsidP="0034207A">
            <w:pPr>
              <w:ind w:right="132"/>
              <w:jc w:val="both"/>
              <w:rPr>
                <w:sz w:val="24"/>
                <w:szCs w:val="24"/>
              </w:rPr>
            </w:pPr>
            <w:r w:rsidRPr="0032019A">
              <w:rPr>
                <w:sz w:val="24"/>
                <w:szCs w:val="24"/>
              </w:rPr>
              <w:t>обеспечить информационное сопровождение на путях движения с нанесением цветовой и (или) тактильной маркировки.</w:t>
            </w:r>
          </w:p>
          <w:p w:rsidR="007B5FF7" w:rsidRPr="00A13351" w:rsidRDefault="007B5FF7" w:rsidP="0034207A">
            <w:pPr>
              <w:ind w:right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</w:t>
            </w:r>
            <w:r w:rsidRPr="0032019A">
              <w:rPr>
                <w:sz w:val="24"/>
                <w:szCs w:val="24"/>
              </w:rPr>
              <w:t>роведение инструктирования и обучения сотрудников для работы с инвалидами, по вопросам, связанным с обеспеч</w:t>
            </w:r>
            <w:r>
              <w:rPr>
                <w:sz w:val="24"/>
                <w:szCs w:val="24"/>
              </w:rPr>
              <w:t>ением доступности для них услуг.</w:t>
            </w:r>
          </w:p>
        </w:tc>
        <w:tc>
          <w:tcPr>
            <w:tcW w:w="1995" w:type="dxa"/>
          </w:tcPr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Реализовано</w:t>
            </w: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Планируется реализация </w:t>
            </w: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Реализовано</w:t>
            </w: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6" w:type="dxa"/>
          </w:tcPr>
          <w:p w:rsidR="007B5FF7" w:rsidRDefault="007B5FF7" w:rsidP="0034207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lastRenderedPageBreak/>
              <w:t>01.08.2020</w:t>
            </w: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01.08.2022</w:t>
            </w: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  <w:p w:rsidR="007B5FF7" w:rsidRDefault="007B5FF7" w:rsidP="0034207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01.08.2020</w:t>
            </w:r>
          </w:p>
        </w:tc>
      </w:tr>
      <w:tr w:rsidR="007B5FF7" w:rsidTr="0034207A">
        <w:tc>
          <w:tcPr>
            <w:tcW w:w="769" w:type="dxa"/>
          </w:tcPr>
          <w:p w:rsidR="007B5FF7" w:rsidRDefault="007B5FF7" w:rsidP="0034207A">
            <w:pPr>
              <w:jc w:val="center"/>
              <w:rPr>
                <w:bCs/>
                <w:sz w:val="24"/>
              </w:rPr>
            </w:pPr>
          </w:p>
        </w:tc>
        <w:tc>
          <w:tcPr>
            <w:tcW w:w="2231" w:type="dxa"/>
          </w:tcPr>
          <w:p w:rsidR="007B5FF7" w:rsidRPr="00D90A8A" w:rsidRDefault="007B5FF7" w:rsidP="0034207A">
            <w:pPr>
              <w:jc w:val="both"/>
              <w:rPr>
                <w:sz w:val="24"/>
                <w:szCs w:val="24"/>
              </w:rPr>
            </w:pPr>
            <w:r w:rsidRPr="00D90A8A">
              <w:rPr>
                <w:sz w:val="24"/>
                <w:szCs w:val="24"/>
              </w:rPr>
              <w:t>Удовлетворенность условиями оказания услуг</w:t>
            </w:r>
          </w:p>
        </w:tc>
        <w:tc>
          <w:tcPr>
            <w:tcW w:w="2571" w:type="dxa"/>
          </w:tcPr>
          <w:p w:rsidR="007B5FF7" w:rsidRDefault="007B5FF7" w:rsidP="0034207A">
            <w:pPr>
              <w:ind w:right="132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1. Пополнят</w:t>
            </w:r>
            <w:r w:rsidRPr="0032019A">
              <w:rPr>
                <w:color w:val="000000"/>
                <w:sz w:val="24"/>
                <w:szCs w:val="24"/>
                <w:shd w:val="clear" w:color="auto" w:fill="FFFFFF"/>
              </w:rPr>
              <w:t>ь материал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ьно-техническую базу игровым материалом, дидактическими пособиями для совершенствования образовательной работы с детьми</w:t>
            </w:r>
            <w:r w:rsidRPr="0032019A">
              <w:rPr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7B5FF7" w:rsidRDefault="007B5FF7" w:rsidP="0034207A">
            <w:pPr>
              <w:ind w:right="132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2. Р</w:t>
            </w:r>
            <w:r w:rsidRPr="0032019A">
              <w:rPr>
                <w:color w:val="000000"/>
                <w:sz w:val="24"/>
                <w:szCs w:val="24"/>
                <w:shd w:val="clear" w:color="auto" w:fill="FFFFFF"/>
              </w:rPr>
              <w:t xml:space="preserve">азместить </w:t>
            </w:r>
            <w:r w:rsidRPr="0032019A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актуальную информацию о материально-тех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ническом обеспечении ДОУ на сайте</w:t>
            </w:r>
            <w:r w:rsidRPr="0032019A">
              <w:rPr>
                <w:color w:val="000000"/>
                <w:sz w:val="24"/>
                <w:szCs w:val="24"/>
                <w:shd w:val="clear" w:color="auto" w:fill="FFFFFF"/>
              </w:rPr>
              <w:t xml:space="preserve"> в сети «Интернет»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7B5FF7" w:rsidRDefault="007B5FF7" w:rsidP="0034207A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3. Разместить на сайте ДОУ </w:t>
            </w:r>
            <w:r w:rsidRPr="007C319C">
              <w:rPr>
                <w:color w:val="000000"/>
                <w:sz w:val="24"/>
                <w:szCs w:val="24"/>
                <w:shd w:val="clear" w:color="auto" w:fill="FFFFFF"/>
              </w:rPr>
              <w:t>анкеты для опроса граждан или гиперссылки на нее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995" w:type="dxa"/>
          </w:tcPr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Планируется реализация </w:t>
            </w: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Реализовано</w:t>
            </w: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Реализовано</w:t>
            </w:r>
          </w:p>
          <w:p w:rsidR="007B5FF7" w:rsidRDefault="007B5FF7" w:rsidP="003420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6" w:type="dxa"/>
          </w:tcPr>
          <w:p w:rsidR="007B5FF7" w:rsidRDefault="007B5FF7" w:rsidP="0034207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lastRenderedPageBreak/>
              <w:t>01.08.2022</w:t>
            </w:r>
          </w:p>
        </w:tc>
      </w:tr>
    </w:tbl>
    <w:p w:rsidR="007B5FF7" w:rsidRPr="00D90A8A" w:rsidRDefault="007B5FF7" w:rsidP="007B5FF7">
      <w:pPr>
        <w:jc w:val="both"/>
        <w:rPr>
          <w:sz w:val="24"/>
          <w:szCs w:val="24"/>
        </w:rPr>
      </w:pPr>
    </w:p>
    <w:p w:rsidR="007B5FF7" w:rsidRDefault="007B5FF7" w:rsidP="007B5FF7">
      <w:pPr>
        <w:pStyle w:val="20"/>
        <w:spacing w:line="240" w:lineRule="auto"/>
        <w:rPr>
          <w:rStyle w:val="211pt"/>
          <w:sz w:val="24"/>
          <w:szCs w:val="24"/>
        </w:rPr>
      </w:pPr>
    </w:p>
    <w:p w:rsidR="007B5FF7" w:rsidRPr="002C396D" w:rsidRDefault="007B5FF7" w:rsidP="007B5FF7">
      <w:pPr>
        <w:pStyle w:val="20"/>
        <w:spacing w:line="240" w:lineRule="auto"/>
        <w:rPr>
          <w:sz w:val="24"/>
          <w:szCs w:val="24"/>
        </w:rPr>
      </w:pPr>
    </w:p>
    <w:p w:rsidR="007B5FF7" w:rsidRPr="002C396D" w:rsidRDefault="007B5FF7" w:rsidP="007B5FF7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19644D" w:rsidRDefault="0019644D">
      <w:bookmarkStart w:id="0" w:name="_GoBack"/>
      <w:bookmarkEnd w:id="0"/>
    </w:p>
    <w:sectPr w:rsidR="0019644D" w:rsidSect="005B15A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10097"/>
    <w:rsid w:val="0019644D"/>
    <w:rsid w:val="007B5FF7"/>
    <w:rsid w:val="00B10097"/>
    <w:rsid w:val="00BD283F"/>
    <w:rsid w:val="00E1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7B5FF7"/>
    <w:rPr>
      <w:rFonts w:ascii="Times New Roman" w:eastAsia="Times New Roman" w:hAnsi="Times New Roman" w:cs="Times New Roman"/>
      <w:sz w:val="27"/>
      <w:szCs w:val="27"/>
    </w:rPr>
  </w:style>
  <w:style w:type="paragraph" w:customStyle="1" w:styleId="3">
    <w:name w:val="Основной текст3"/>
    <w:basedOn w:val="a"/>
    <w:link w:val="a3"/>
    <w:rsid w:val="007B5FF7"/>
    <w:pPr>
      <w:widowControl w:val="0"/>
      <w:spacing w:line="241" w:lineRule="exact"/>
    </w:pPr>
    <w:rPr>
      <w:sz w:val="27"/>
      <w:szCs w:val="27"/>
      <w:lang w:eastAsia="en-US"/>
    </w:rPr>
  </w:style>
  <w:style w:type="character" w:styleId="a4">
    <w:name w:val="Hyperlink"/>
    <w:basedOn w:val="a0"/>
    <w:rsid w:val="007B5FF7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sid w:val="007B5FF7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7B5FF7"/>
    <w:pPr>
      <w:widowControl w:val="0"/>
      <w:spacing w:line="277" w:lineRule="exact"/>
    </w:pPr>
    <w:rPr>
      <w:sz w:val="22"/>
      <w:szCs w:val="22"/>
      <w:lang w:eastAsia="en-US"/>
    </w:rPr>
  </w:style>
  <w:style w:type="character" w:customStyle="1" w:styleId="2">
    <w:name w:val="Подпись к таблице (2)_"/>
    <w:basedOn w:val="a0"/>
    <w:link w:val="20"/>
    <w:rsid w:val="007B5FF7"/>
    <w:rPr>
      <w:rFonts w:ascii="Times New Roman" w:eastAsia="Times New Roman" w:hAnsi="Times New Roman" w:cs="Times New Roman"/>
      <w:sz w:val="17"/>
      <w:szCs w:val="17"/>
    </w:rPr>
  </w:style>
  <w:style w:type="character" w:customStyle="1" w:styleId="211pt">
    <w:name w:val="Подпись к таблице (2) + 11 pt"/>
    <w:basedOn w:val="2"/>
    <w:rsid w:val="007B5FF7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20">
    <w:name w:val="Подпись к таблице (2)"/>
    <w:basedOn w:val="a"/>
    <w:link w:val="2"/>
    <w:rsid w:val="007B5FF7"/>
    <w:pPr>
      <w:widowControl w:val="0"/>
      <w:spacing w:line="558" w:lineRule="exact"/>
      <w:jc w:val="center"/>
    </w:pPr>
    <w:rPr>
      <w:sz w:val="17"/>
      <w:szCs w:val="17"/>
      <w:lang w:eastAsia="en-US"/>
    </w:rPr>
  </w:style>
  <w:style w:type="table" w:styleId="a5">
    <w:name w:val="Table Grid"/>
    <w:basedOn w:val="a1"/>
    <w:uiPriority w:val="59"/>
    <w:rsid w:val="007B5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9">
    <w:name w:val="CharStyle9"/>
    <w:basedOn w:val="a0"/>
    <w:rsid w:val="007B5FF7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7B5FF7"/>
    <w:pPr>
      <w:spacing w:line="288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7B5FF7"/>
    <w:rPr>
      <w:rFonts w:ascii="Times New Roman" w:eastAsia="Times New Roman" w:hAnsi="Times New Roman" w:cs="Times New Roman"/>
      <w:sz w:val="27"/>
      <w:szCs w:val="27"/>
    </w:rPr>
  </w:style>
  <w:style w:type="paragraph" w:customStyle="1" w:styleId="3">
    <w:name w:val="Основной текст3"/>
    <w:basedOn w:val="a"/>
    <w:link w:val="a3"/>
    <w:rsid w:val="007B5FF7"/>
    <w:pPr>
      <w:widowControl w:val="0"/>
      <w:spacing w:line="241" w:lineRule="exact"/>
    </w:pPr>
    <w:rPr>
      <w:sz w:val="27"/>
      <w:szCs w:val="27"/>
      <w:lang w:eastAsia="en-US"/>
    </w:rPr>
  </w:style>
  <w:style w:type="character" w:styleId="a4">
    <w:name w:val="Hyperlink"/>
    <w:basedOn w:val="a0"/>
    <w:rsid w:val="007B5FF7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sid w:val="007B5FF7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7B5FF7"/>
    <w:pPr>
      <w:widowControl w:val="0"/>
      <w:spacing w:line="277" w:lineRule="exact"/>
    </w:pPr>
    <w:rPr>
      <w:sz w:val="22"/>
      <w:szCs w:val="22"/>
      <w:lang w:eastAsia="en-US"/>
    </w:rPr>
  </w:style>
  <w:style w:type="character" w:customStyle="1" w:styleId="2">
    <w:name w:val="Подпись к таблице (2)_"/>
    <w:basedOn w:val="a0"/>
    <w:link w:val="20"/>
    <w:rsid w:val="007B5FF7"/>
    <w:rPr>
      <w:rFonts w:ascii="Times New Roman" w:eastAsia="Times New Roman" w:hAnsi="Times New Roman" w:cs="Times New Roman"/>
      <w:sz w:val="17"/>
      <w:szCs w:val="17"/>
    </w:rPr>
  </w:style>
  <w:style w:type="character" w:customStyle="1" w:styleId="211pt">
    <w:name w:val="Подпись к таблице (2) + 11 pt"/>
    <w:basedOn w:val="2"/>
    <w:rsid w:val="007B5FF7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20">
    <w:name w:val="Подпись к таблице (2)"/>
    <w:basedOn w:val="a"/>
    <w:link w:val="2"/>
    <w:rsid w:val="007B5FF7"/>
    <w:pPr>
      <w:widowControl w:val="0"/>
      <w:spacing w:line="558" w:lineRule="exact"/>
      <w:jc w:val="center"/>
    </w:pPr>
    <w:rPr>
      <w:sz w:val="17"/>
      <w:szCs w:val="17"/>
      <w:lang w:eastAsia="en-US"/>
    </w:rPr>
  </w:style>
  <w:style w:type="table" w:styleId="a5">
    <w:name w:val="Table Grid"/>
    <w:basedOn w:val="a1"/>
    <w:uiPriority w:val="59"/>
    <w:rsid w:val="007B5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9">
    <w:name w:val="CharStyle9"/>
    <w:basedOn w:val="a0"/>
    <w:rsid w:val="007B5FF7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7B5FF7"/>
    <w:pPr>
      <w:spacing w:line="288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s.kolokol4i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Костенко</cp:lastModifiedBy>
  <cp:revision>2</cp:revision>
  <cp:lastPrinted>2021-02-08T02:03:00Z</cp:lastPrinted>
  <dcterms:created xsi:type="dcterms:W3CDTF">2021-02-09T02:44:00Z</dcterms:created>
  <dcterms:modified xsi:type="dcterms:W3CDTF">2021-02-09T02:44:00Z</dcterms:modified>
</cp:coreProperties>
</file>